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Reha-Entlassungsbericht anfordern</w:t>
      </w:r>
    </w:p>
    <w:p>
      <w:pPr>
        <w:pStyle w:val="Subtitle"/>
      </w:pPr>
      <w:r>
        <w:t xml:space="preserve">Musterbrief für eigene Kopie und begrenzte Weitergabe</w:t>
      </w:r>
    </w:p>
    <w:p>
      <w:pPr>
        <w:pStyle w:val="Date"/>
      </w:pPr>
      <w:r>
        <w:t xml:space="preserve">Stand: 28. August 2026</w:t>
      </w:r>
    </w:p>
    <w:p>
      <w:pPr>
        <w:pStyle w:val="FirstParagraph"/>
      </w:pPr>
      <w:r>
        <w:t xml:space="preserve">[Vorname Nachname]</w:t>
      </w:r>
      <w:r>
        <w:br/>
      </w:r>
      <w:r>
        <w:t xml:space="preserve">[Straße Hausnummer]</w:t>
      </w:r>
      <w:r>
        <w:br/>
      </w:r>
      <w:r>
        <w:t xml:space="preserve">[PLZ Ort]</w:t>
      </w:r>
      <w:r>
        <w:br/>
      </w:r>
      <w:r>
        <w:t xml:space="preserve">[Versicherungsnummer]</w:t>
      </w:r>
    </w:p>
    <w:p>
      <w:pPr>
        <w:pStyle w:val="BodyText"/>
      </w:pPr>
      <w:r>
        <w:t xml:space="preserve">[Reha-Einrichtung oder zuständiger Kostenträger]</w:t>
      </w:r>
      <w:r>
        <w:br/>
      </w:r>
      <w:r>
        <w:t xml:space="preserve">[Straße Hausnummer oder Postfach]</w:t>
      </w:r>
      <w:r>
        <w:br/>
      </w:r>
      <w:r>
        <w:t xml:space="preserve">[PLZ Ort]</w:t>
      </w:r>
    </w:p>
    <w:p>
      <w:pPr>
        <w:pStyle w:val="BodyText"/>
      </w:pPr>
      <w:r>
        <w:t xml:space="preserve">[Ort], [Datum]</w:t>
      </w:r>
    </w:p>
    <w:p>
      <w:pPr>
        <w:pStyle w:val="BodyText"/>
      </w:pPr>
      <w:r>
        <w:rPr>
          <w:b/>
          <w:bCs/>
        </w:rPr>
        <w:t xml:space="preserve">Anforderung meines Reha-Entlassungsberichts vom [Aufenthaltszeitraum]</w:t>
      </w:r>
    </w:p>
    <w:p>
      <w:pPr>
        <w:pStyle w:val="BodyText"/>
      </w:pPr>
      <w:r>
        <w:t xml:space="preserve">Sehr geehrte Damen und Herren,</w:t>
      </w:r>
    </w:p>
    <w:p>
      <w:pPr>
        <w:pStyle w:val="BodyText"/>
      </w:pPr>
      <w:r>
        <w:t xml:space="preserve">bitte stellen Sie mir eine Kopie meines Reha-Entlassungsberichts für den Aufenthalt [Aufenthaltszeitraum] zur Verfügung. Meine Versicherungsnummer lautet [Versicherungsnummer]. Falls Sie eine Fall- oder Aktennummer führen, ordnen Sie die Anfrage bitte auch dieser zu: [Fall- oder Aktennummer].</w:t>
      </w:r>
    </w:p>
    <w:p>
      <w:pPr>
        <w:pStyle w:val="BodyText"/>
      </w:pPr>
      <w:r>
        <w:t xml:space="preserve">Bitte senden Sie meine eigene Kopie auf folgendem sicheren Weg: [postalisch / Abholung / sicheres Portal]. Informieren Sie mich bitte vorab, falls für die angeforderte Kopie oder den gewählten Übermittlungsweg Kosten entstehen.</w:t>
      </w:r>
    </w:p>
    <w:p>
      <w:pPr>
        <w:pStyle w:val="BodyText"/>
      </w:pPr>
      <w:r>
        <w:t xml:space="preserve">Meine eigene Kopie und eine mögliche Weitergabe an eine andere Stelle sind zwei getrennte Anliegen. Für eine optionale direkte Übermittlung gilt: [Keine direkte Übermittlung gewünscht. / Ich bitte um Übermittlung an Name, vollständige Anschrift und sicheren Kontaktweg der Praxis.]</w:t>
      </w:r>
    </w:p>
    <w:p>
      <w:pPr>
        <w:pStyle w:val="BodyText"/>
      </w:pPr>
      <w:r>
        <w:t xml:space="preserve">Wenn ich dabei eine konkrete Praxis oder Stelle benenne, willige ich ausschließlich in die Übermittlung einer Kopie des genannten Reha-Entlassungsberichts an diesen Empfänger zum Zweck meiner Weiterbehandlung ein. Diese Einwilligung gilt nicht für andere Empfänger oder Unterlagen und kann mit Wirkung für die Zukunft widerrufen werden. Bitte teilen Sie mir mit, falls Sie für diesen Versand eine eigene Einwilligungserklärung benötigen.</w:t>
      </w:r>
    </w:p>
    <w:p>
      <w:pPr>
        <w:pStyle w:val="BodyText"/>
      </w:pPr>
      <w:r>
        <w:t xml:space="preserve">Bitte bestätigen Sie den Eingang und teilen Sie mir mit, wann und auf welchem sicheren Weg Sie die Unterlagen bereitstellen.</w:t>
      </w:r>
    </w:p>
    <w:p>
      <w:pPr>
        <w:pStyle w:val="BodyText"/>
      </w:pPr>
      <w:r>
        <w:t xml:space="preserve">Dieser Antrag ersetzt keine notwendige ärztliche Nachsorge. Bei akuten oder sich verschlechternden Beschwerden hole ich unverzüglich medizinische Hilfe.</w:t>
      </w:r>
    </w:p>
    <w:p>
      <w:pPr>
        <w:pStyle w:val="BodyText"/>
      </w:pPr>
      <w:r>
        <w:t xml:space="preserve">Mit freundlichen Grüßen</w:t>
      </w:r>
    </w:p>
    <w:p>
      <w:pPr>
        <w:pStyle w:val="BodyText"/>
      </w:pPr>
      <w:r>
        <w:t xml:space="preserve">[Unterschrift]</w:t>
      </w:r>
      <w:r>
        <w:br/>
      </w:r>
      <w:r>
        <w:t xml:space="preserve">[Vorname Nachname]</w:t>
      </w:r>
    </w:p>
    <w:p>
      <w:pPr>
        <w:pStyle w:val="BodyText"/>
      </w:pPr>
      <w:r>
        <w:rPr>
          <w:i/>
          <w:iCs/>
        </w:rPr>
        <w:t xml:space="preserve">Formulierungshilfe, keine Rechtsberatung. Die Einwilligung betrifft höchstens den genannten Bericht und den genannten Empfänger. Der Antrag ersetzt keine notwendige ärztliche Nachsorge.</w:t>
      </w:r>
    </w:p>
    <w:sectPr>
      <w:pgSz w:h="16838" w:w="11906"/>
      <w:pgMar w:bottom="1134" w:footer="709" w:gutter="0" w:header="709" w:left="1134" w:right="1134" w:top="1134"/>
      <w:cols w:space="708"/>
      <w:docGrid w:linePitch="2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de-DE"/>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SourceCode" w:type="paragraph">
    <w:name w:val="Source Code"/>
    <w:basedOn w:val="Normal"/>
    <w:link w:val="VerbatimChar"/>
    <w:pPr>
      <w:wordWrap w:val="off"/>
    </w:pPr>
  </w:style>
  <w:style w:customStyle="1" w:styleId="KeywordTok" w:type="character">
    <w:name w:val="KeywordTok"/>
    <w:basedOn w:val="VerbatimChar"/>
    <w:rPr>
      <w:b/>
      <w:color w:val="007020"/>
    </w:rPr>
  </w:style>
  <w:style w:customStyle="1" w:styleId="DataTypeTok" w:type="character">
    <w:name w:val="DataTypeTok"/>
    <w:basedOn w:val="VerbatimChar"/>
    <w:rPr>
      <w:color w:val="902000"/>
    </w:rPr>
  </w:style>
  <w:style w:customStyle="1" w:styleId="DecValTok" w:type="character">
    <w:name w:val="DecValTok"/>
    <w:basedOn w:val="VerbatimChar"/>
    <w:rPr>
      <w:color w:val="40a070"/>
    </w:rPr>
  </w:style>
  <w:style w:customStyle="1" w:styleId="BaseNTok" w:type="character">
    <w:name w:val="BaseNTok"/>
    <w:basedOn w:val="VerbatimChar"/>
    <w:rPr>
      <w:color w:val="40a070"/>
    </w:rPr>
  </w:style>
  <w:style w:customStyle="1" w:styleId="FloatTok" w:type="character">
    <w:name w:val="FloatTok"/>
    <w:basedOn w:val="VerbatimChar"/>
    <w:rPr>
      <w:color w:val="40a070"/>
    </w:rPr>
  </w:style>
  <w:style w:customStyle="1" w:styleId="ConstantTok" w:type="character">
    <w:name w:val="ConstantTok"/>
    <w:basedOn w:val="VerbatimChar"/>
    <w:rPr>
      <w:color w:val="880000"/>
    </w:rPr>
  </w:style>
  <w:style w:customStyle="1" w:styleId="CharTok" w:type="character">
    <w:name w:val="CharTok"/>
    <w:basedOn w:val="VerbatimChar"/>
    <w:rPr>
      <w:color w:val="4070a0"/>
    </w:rPr>
  </w:style>
  <w:style w:customStyle="1" w:styleId="SpecialCharTok" w:type="character">
    <w:name w:val="SpecialCharTok"/>
    <w:basedOn w:val="VerbatimChar"/>
    <w:rPr>
      <w:color w:val="4070a0"/>
    </w:rPr>
  </w:style>
  <w:style w:customStyle="1" w:styleId="StringTok" w:type="character">
    <w:name w:val="StringTok"/>
    <w:basedOn w:val="VerbatimChar"/>
    <w:rPr>
      <w:color w:val="4070a0"/>
    </w:rPr>
  </w:style>
  <w:style w:customStyle="1" w:styleId="VerbatimStringTok" w:type="character">
    <w:name w:val="VerbatimStringTok"/>
    <w:basedOn w:val="VerbatimChar"/>
    <w:rPr>
      <w:color w:val="4070a0"/>
    </w:rPr>
  </w:style>
  <w:style w:customStyle="1" w:styleId="SpecialStringTok" w:type="character">
    <w:name w:val="SpecialStringTok"/>
    <w:basedOn w:val="VerbatimChar"/>
    <w:rPr>
      <w:color w:val="bb6688"/>
    </w:rPr>
  </w:style>
  <w:style w:customStyle="1" w:styleId="ImportTok" w:type="character">
    <w:name w:val="ImportTok"/>
    <w:basedOn w:val="VerbatimChar"/>
    <w:rPr>
      <w:b/>
      <w:color w:val="008000"/>
    </w:rPr>
  </w:style>
  <w:style w:customStyle="1" w:styleId="CommentTok" w:type="character">
    <w:name w:val="CommentTok"/>
    <w:basedOn w:val="VerbatimChar"/>
    <w:rPr>
      <w:i/>
      <w:color w:val="60a0b0"/>
    </w:rPr>
  </w:style>
  <w:style w:customStyle="1" w:styleId="DocumentationTok" w:type="character">
    <w:name w:val="DocumentationTok"/>
    <w:basedOn w:val="VerbatimChar"/>
    <w:rPr>
      <w:i/>
      <w:color w:val="ba2121"/>
    </w:rPr>
  </w:style>
  <w:style w:customStyle="1" w:styleId="AnnotationTok" w:type="character">
    <w:name w:val="AnnotationTok"/>
    <w:basedOn w:val="VerbatimChar"/>
    <w:rPr>
      <w:b/>
      <w:i/>
      <w:color w:val="60a0b0"/>
    </w:rPr>
  </w:style>
  <w:style w:customStyle="1" w:styleId="CommentVarTok" w:type="character">
    <w:name w:val="CommentVarTok"/>
    <w:basedOn w:val="VerbatimChar"/>
    <w:rPr>
      <w:b/>
      <w:i/>
      <w:color w:val="60a0b0"/>
    </w:rPr>
  </w:style>
  <w:style w:customStyle="1" w:styleId="OtherTok" w:type="character">
    <w:name w:val="OtherTok"/>
    <w:basedOn w:val="VerbatimChar"/>
    <w:rPr>
      <w:color w:val="007020"/>
    </w:rPr>
  </w:style>
  <w:style w:customStyle="1" w:styleId="FunctionTok" w:type="character">
    <w:name w:val="FunctionTok"/>
    <w:basedOn w:val="VerbatimChar"/>
    <w:rPr>
      <w:color w:val="06287e"/>
    </w:rPr>
  </w:style>
  <w:style w:customStyle="1" w:styleId="VariableTok" w:type="character">
    <w:name w:val="VariableTok"/>
    <w:basedOn w:val="VerbatimChar"/>
    <w:rPr>
      <w:color w:val="19177c"/>
    </w:rPr>
  </w:style>
  <w:style w:customStyle="1" w:styleId="ControlFlowTok" w:type="character">
    <w:name w:val="ControlFlowTok"/>
    <w:basedOn w:val="VerbatimChar"/>
    <w:rPr>
      <w:b/>
      <w:color w:val="007020"/>
    </w:rPr>
  </w:style>
  <w:style w:customStyle="1" w:styleId="OperatorTok" w:type="character">
    <w:name w:val="OperatorTok"/>
    <w:basedOn w:val="VerbatimChar"/>
    <w:rPr>
      <w:color w:val="666666"/>
    </w:rPr>
  </w:style>
  <w:style w:customStyle="1" w:styleId="BuiltInTok" w:type="character">
    <w:name w:val="BuiltInTok"/>
    <w:basedOn w:val="VerbatimChar"/>
    <w:rPr>
      <w:color w:val="008000"/>
    </w:rPr>
  </w:style>
  <w:style w:customStyle="1" w:styleId="ExtensionTok" w:type="character">
    <w:name w:val="ExtensionTok"/>
    <w:basedOn w:val="VerbatimChar"/>
    <w:rPr/>
  </w:style>
  <w:style w:customStyle="1" w:styleId="PreprocessorTok" w:type="character">
    <w:name w:val="PreprocessorTok"/>
    <w:basedOn w:val="VerbatimChar"/>
    <w:rPr>
      <w:color w:val="bc7a00"/>
    </w:rPr>
  </w:style>
  <w:style w:customStyle="1" w:styleId="AttributeTok" w:type="character">
    <w:name w:val="AttributeTok"/>
    <w:basedOn w:val="VerbatimChar"/>
    <w:rPr>
      <w:color w:val="7d9029"/>
    </w:rPr>
  </w:style>
  <w:style w:customStyle="1" w:styleId="RegionMarkerTok" w:type="character">
    <w:name w:val="RegionMarkerTok"/>
    <w:basedOn w:val="VerbatimChar"/>
    <w:rPr/>
  </w:style>
  <w:style w:customStyle="1" w:styleId="InformationTok" w:type="character">
    <w:name w:val="InformationTok"/>
    <w:basedOn w:val="VerbatimChar"/>
    <w:rPr>
      <w:b/>
      <w:i/>
      <w:color w:val="60a0b0"/>
    </w:rPr>
  </w:style>
  <w:style w:customStyle="1" w:styleId="WarningTok" w:type="character">
    <w:name w:val="WarningTok"/>
    <w:basedOn w:val="VerbatimChar"/>
    <w:rPr>
      <w:b/>
      <w:i/>
      <w:color w:val="60a0b0"/>
    </w:rPr>
  </w:style>
  <w:style w:customStyle="1" w:styleId="AlertTok" w:type="character">
    <w:name w:val="AlertTok"/>
    <w:basedOn w:val="VerbatimChar"/>
    <w:rPr>
      <w:b/>
      <w:color w:val="ff0000"/>
    </w:rPr>
  </w:style>
  <w:style w:customStyle="1" w:styleId="ErrorTok" w:type="character">
    <w:name w:val="ErrorTok"/>
    <w:basedOn w:val="VerbatimChar"/>
    <w:rPr>
      <w:b/>
      <w:color w:val="ff0000"/>
    </w:rPr>
  </w:style>
  <w:style w:customStyle="1" w:styleId="NormalTok" w:type="character">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Reha-Entlassungsbericht anfordern</dc:title>
  <dc:creator/>
  <dc:language>de-DE</dc:language>
  <cp:keywords/>
  <dcterms:created xsi:type="dcterms:W3CDTF">2026-08-28T05:44:02Z</dcterms:created>
  <dcterms:modified xsi:type="dcterms:W3CDTF">2026-08-28T05:44:02Z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ate">
    <vt:lpwstr>Stand: 28. August 2026</vt:lpwstr>
  </property>
  <property fmtid="{D5CDD505-2E9C-101B-9397-08002B2CF9AE}" pid="3" name="subtitle">
    <vt:lpwstr>Musterbrief für eigene Kopie und begrenzte Weitergabe</vt:lpwstr>
  </property>
</Properties>
</file>